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36289" w14:textId="46148458" w:rsidR="000137B5" w:rsidRPr="000137B5" w:rsidRDefault="00977EEE" w:rsidP="00013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bookmarkStart w:id="0" w:name="_GoBack"/>
      <w:bookmarkEnd w:id="0"/>
      <w:r w:rsidR="000137B5" w:rsidRPr="000137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F3166D" w:rsidRPr="00977E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Madonas novada pašvaldības saistoš</w:t>
      </w:r>
      <w:r w:rsidR="006C3EF9" w:rsidRPr="00977E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ajiem</w:t>
      </w:r>
      <w:r w:rsidR="00F3166D" w:rsidRPr="00977E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noteikum</w:t>
      </w:r>
      <w:r w:rsidR="00963C63" w:rsidRPr="00977E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iem</w:t>
      </w:r>
      <w:r w:rsidR="003130D7" w:rsidRPr="00977E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Nr. </w:t>
      </w:r>
      <w:r w:rsidR="00F3166D" w:rsidRPr="00977E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77E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19 </w:t>
      </w:r>
      <w:r w:rsidR="00F3166D" w:rsidRPr="00977E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“Grozījumi Madonas </w:t>
      </w:r>
      <w:r w:rsidR="00F3166D" w:rsidRPr="00F3166D">
        <w:rPr>
          <w:rFonts w:ascii="Times New Roman" w:hAnsi="Times New Roman" w:cs="Times New Roman"/>
          <w:b/>
          <w:bCs/>
          <w:sz w:val="24"/>
          <w:szCs w:val="24"/>
        </w:rPr>
        <w:t xml:space="preserve">novada pašvaldības  21.09.2021. saistošajos noteikumos Nr. 7  “Par augstas detalizācijas topogrāfiskās informācijas aprites kārtību Madonas novadā”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0"/>
        <w:gridCol w:w="5245"/>
      </w:tblGrid>
      <w:tr w:rsidR="000137B5" w:rsidRPr="000137B5" w14:paraId="445F95D0" w14:textId="77777777" w:rsidTr="009F69B1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82246" w14:textId="77777777" w:rsidR="000137B5" w:rsidRPr="000137B5" w:rsidRDefault="000137B5" w:rsidP="00013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79EB0" w14:textId="77777777" w:rsidR="000137B5" w:rsidRPr="000137B5" w:rsidRDefault="000137B5" w:rsidP="00013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 informācija </w:t>
            </w:r>
          </w:p>
        </w:tc>
      </w:tr>
      <w:tr w:rsidR="000137B5" w:rsidRPr="000137B5" w14:paraId="2F3E2785" w14:textId="77777777" w:rsidTr="009F69B1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3182B" w14:textId="25B59A0F" w:rsidR="000137B5" w:rsidRPr="000137B5" w:rsidRDefault="000137B5" w:rsidP="000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1242BF"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nepieciešamības pamatojums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2E7A9" w14:textId="019AB898" w:rsidR="000137B5" w:rsidRPr="000137B5" w:rsidRDefault="000137B5" w:rsidP="000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Vides aizsardzības un reģionālās attīstības ministrijas </w:t>
            </w:r>
            <w:r w:rsidR="004D38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atzinumam</w:t>
            </w: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precizēt</w:t>
            </w:r>
            <w:r w:rsidR="00073E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</w:t>
            </w:r>
            <w:r w:rsidR="00073E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073E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9A3A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0137B5" w:rsidRPr="000137B5" w14:paraId="7D17709D" w14:textId="77777777" w:rsidTr="009F69B1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EED28" w14:textId="42E3EF44" w:rsidR="000137B5" w:rsidRPr="000137B5" w:rsidRDefault="000137B5" w:rsidP="000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="001242BF"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Īss saistošo noteikumu satura izklāsts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0C284" w14:textId="4A4B9D79" w:rsidR="00F3166D" w:rsidRPr="003D1D1F" w:rsidRDefault="007D6FB2" w:rsidP="007D6FB2">
            <w:pPr>
              <w:shd w:val="clear" w:color="auto" w:fill="FFFFFF"/>
              <w:spacing w:after="0" w:line="240" w:lineRule="auto"/>
              <w:ind w:left="8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F3166D" w:rsidRPr="003D1D1F">
              <w:rPr>
                <w:rFonts w:ascii="Times New Roman" w:hAnsi="Times New Roman" w:cs="Times New Roman"/>
                <w:sz w:val="24"/>
                <w:szCs w:val="24"/>
              </w:rPr>
              <w:t xml:space="preserve">Atbilstoši Ministru kabineta 2009. gada 3. februāra noteikumu Nr. 108 "Normatīvo aktu projektu sagatavošanas noteikumi" 177., 178. un 119. punktam veikti grozījumi saistošo noteikumu nosaukumā un pielikuma </w:t>
            </w:r>
            <w:r w:rsidR="002F6600" w:rsidRPr="003D1D1F">
              <w:rPr>
                <w:rFonts w:ascii="Times New Roman" w:hAnsi="Times New Roman" w:cs="Times New Roman"/>
                <w:sz w:val="24"/>
                <w:szCs w:val="24"/>
              </w:rPr>
              <w:t xml:space="preserve">nosaukumā. </w:t>
            </w:r>
          </w:p>
          <w:p w14:paraId="5C209ED2" w14:textId="77777777" w:rsidR="007D6FB2" w:rsidRDefault="007D6FB2" w:rsidP="007D6FB2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5497A4" w14:textId="41149971" w:rsidR="00F3166D" w:rsidRPr="003D1D1F" w:rsidRDefault="000137B5" w:rsidP="007D6FB2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  <w:r w:rsidR="002F6600" w:rsidRPr="003D1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D1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5. punkta otrais un trešais teikums </w:t>
            </w:r>
            <w:r w:rsidR="00572B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pārkāpa pašvaldībai ar </w:t>
            </w:r>
            <w:r w:rsidR="00572B3C" w:rsidRPr="00B75F00">
              <w:rPr>
                <w:rFonts w:ascii="Times New Roman" w:hAnsi="Times New Roman"/>
                <w:sz w:val="24"/>
                <w:szCs w:val="24"/>
              </w:rPr>
              <w:t>Ministru kabineta 2012. gada 24. aprīļa noteikumu Nr. 281 “Augstas detalizācijas topogrāfiskās informācijas un tās centrālās datubāzes noteikumi” 69. punkt</w:t>
            </w:r>
            <w:r w:rsidR="00572B3C">
              <w:rPr>
                <w:rFonts w:ascii="Times New Roman" w:hAnsi="Times New Roman"/>
                <w:sz w:val="24"/>
                <w:szCs w:val="24"/>
              </w:rPr>
              <w:t>u dot</w:t>
            </w:r>
            <w:r w:rsidR="004E26C7">
              <w:rPr>
                <w:rFonts w:ascii="Times New Roman" w:hAnsi="Times New Roman"/>
                <w:sz w:val="24"/>
                <w:szCs w:val="24"/>
              </w:rPr>
              <w:t>o</w:t>
            </w:r>
            <w:r w:rsidR="00572B3C">
              <w:rPr>
                <w:rFonts w:ascii="Times New Roman" w:hAnsi="Times New Roman"/>
                <w:sz w:val="24"/>
                <w:szCs w:val="24"/>
              </w:rPr>
              <w:t xml:space="preserve"> pilnva</w:t>
            </w:r>
            <w:r w:rsidR="007D6FB2">
              <w:rPr>
                <w:rFonts w:ascii="Times New Roman" w:hAnsi="Times New Roman"/>
                <w:sz w:val="24"/>
                <w:szCs w:val="24"/>
              </w:rPr>
              <w:t>r</w:t>
            </w:r>
            <w:r w:rsidR="00572B3C">
              <w:rPr>
                <w:rFonts w:ascii="Times New Roman" w:hAnsi="Times New Roman"/>
                <w:sz w:val="24"/>
                <w:szCs w:val="24"/>
              </w:rPr>
              <w:t>ojuma apjomu.</w:t>
            </w:r>
            <w:r w:rsidR="007D6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B3C">
              <w:rPr>
                <w:rFonts w:ascii="Times New Roman" w:hAnsi="Times New Roman"/>
                <w:sz w:val="24"/>
                <w:szCs w:val="24"/>
              </w:rPr>
              <w:t xml:space="preserve">Tāpat saistošo noteikumu </w:t>
            </w:r>
            <w:r w:rsidR="003D1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 un 14. punkt</w:t>
            </w:r>
            <w:r w:rsidR="00E272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 noteiktās prasības ir jau noteiktas </w:t>
            </w:r>
            <w:r w:rsidR="00E272B4" w:rsidRPr="00D76327">
              <w:rPr>
                <w:rFonts w:ascii="Times New Roman" w:hAnsi="Times New Roman"/>
                <w:sz w:val="24"/>
                <w:szCs w:val="24"/>
              </w:rPr>
              <w:t xml:space="preserve">Ministru kabineta </w:t>
            </w:r>
            <w:r w:rsidR="000F2564">
              <w:rPr>
                <w:rFonts w:ascii="Times New Roman" w:hAnsi="Times New Roman"/>
                <w:sz w:val="24"/>
                <w:szCs w:val="24"/>
              </w:rPr>
              <w:t xml:space="preserve">02.09.2014. </w:t>
            </w:r>
            <w:r w:rsidR="00E272B4" w:rsidRPr="00D76327">
              <w:rPr>
                <w:rFonts w:ascii="Times New Roman" w:hAnsi="Times New Roman"/>
                <w:sz w:val="24"/>
                <w:szCs w:val="24"/>
              </w:rPr>
              <w:t>noteikum</w:t>
            </w:r>
            <w:r w:rsidR="00E272B4">
              <w:rPr>
                <w:rFonts w:ascii="Times New Roman" w:hAnsi="Times New Roman"/>
                <w:sz w:val="24"/>
                <w:szCs w:val="24"/>
              </w:rPr>
              <w:t>os</w:t>
            </w:r>
            <w:r w:rsidR="00E272B4" w:rsidRPr="00D76327">
              <w:rPr>
                <w:rFonts w:ascii="Times New Roman" w:hAnsi="Times New Roman"/>
                <w:sz w:val="24"/>
                <w:szCs w:val="24"/>
              </w:rPr>
              <w:t xml:space="preserve"> Nr. 529 “Ēku būvnoteikumi”</w:t>
            </w:r>
            <w:r w:rsidR="000F2564">
              <w:rPr>
                <w:rFonts w:ascii="Times New Roman" w:hAnsi="Times New Roman"/>
                <w:sz w:val="24"/>
                <w:szCs w:val="24"/>
              </w:rPr>
              <w:t>.</w:t>
            </w:r>
            <w:r w:rsidR="007D6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5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Tāpēc pašvaldība no</w:t>
            </w:r>
            <w:r w:rsidR="007D6F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F25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sasitošajiem noteikumiem izslēdz attiecīgās normas, lai sasitošie noteikumi atbilst </w:t>
            </w:r>
            <w:r w:rsidR="002F6600" w:rsidRPr="003D1D1F">
              <w:rPr>
                <w:rFonts w:ascii="Times New Roman" w:hAnsi="Times New Roman" w:cs="Times New Roman"/>
                <w:sz w:val="24"/>
                <w:szCs w:val="24"/>
              </w:rPr>
              <w:t>normatīvajiem aktiem ar augstāku juridisko spēku</w:t>
            </w:r>
            <w:r w:rsidR="00F3166D" w:rsidRPr="003D1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3EAE7" w14:textId="1525BF8C" w:rsidR="000137B5" w:rsidRPr="000137B5" w:rsidRDefault="000137B5" w:rsidP="00F3166D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F69B1" w:rsidRPr="000137B5" w14:paraId="7F49F3A6" w14:textId="77777777" w:rsidTr="009F69B1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828EE" w14:textId="77777777" w:rsidR="009F69B1" w:rsidRPr="000137B5" w:rsidRDefault="009F69B1" w:rsidP="009F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pašvaldības budžetu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6E988" w14:textId="228B15E2" w:rsidR="009F69B1" w:rsidRPr="000137B5" w:rsidRDefault="009F69B1" w:rsidP="009F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69B1">
              <w:rPr>
                <w:rFonts w:ascii="Times New Roman" w:hAnsi="Times New Roman" w:cs="Times New Roman"/>
                <w:sz w:val="24"/>
                <w:szCs w:val="24"/>
              </w:rPr>
              <w:t>Nav ietekmes</w:t>
            </w:r>
          </w:p>
        </w:tc>
      </w:tr>
      <w:tr w:rsidR="009F69B1" w:rsidRPr="000137B5" w14:paraId="0481AD01" w14:textId="77777777" w:rsidTr="009F69B1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52136" w14:textId="77777777" w:rsidR="009F69B1" w:rsidRPr="000137B5" w:rsidRDefault="009F69B1" w:rsidP="009F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Informācija par saistošo noteikumu ietekmi uz sabiedrību un uzņēmējdarbības vidi pašvaldības teritorijā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802D6" w14:textId="61055E5F" w:rsidR="009F69B1" w:rsidRPr="000137B5" w:rsidRDefault="009F69B1" w:rsidP="009F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69B1">
              <w:rPr>
                <w:rFonts w:ascii="Times New Roman" w:hAnsi="Times New Roman" w:cs="Times New Roman"/>
                <w:sz w:val="24"/>
                <w:szCs w:val="24"/>
              </w:rPr>
              <w:t>Nav ietekmes</w:t>
            </w:r>
          </w:p>
        </w:tc>
      </w:tr>
      <w:tr w:rsidR="009F69B1" w:rsidRPr="000137B5" w14:paraId="4EF0B784" w14:textId="77777777" w:rsidTr="009F69B1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6AA25" w14:textId="77777777" w:rsidR="009F69B1" w:rsidRPr="000137B5" w:rsidRDefault="009F69B1" w:rsidP="009F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Informācija par administratīvajām procedūrām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A42C8" w14:textId="40112C03" w:rsidR="009F69B1" w:rsidRPr="000137B5" w:rsidRDefault="009F69B1" w:rsidP="009F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69B1">
              <w:rPr>
                <w:rFonts w:ascii="Times New Roman" w:hAnsi="Times New Roman" w:cs="Times New Roman"/>
                <w:sz w:val="24"/>
                <w:szCs w:val="24"/>
              </w:rPr>
              <w:t>Nav ietekmes</w:t>
            </w:r>
          </w:p>
        </w:tc>
      </w:tr>
      <w:tr w:rsidR="000137B5" w:rsidRPr="000137B5" w14:paraId="65D9B94E" w14:textId="77777777" w:rsidTr="009F69B1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D1A06" w14:textId="77777777" w:rsidR="000137B5" w:rsidRPr="000137B5" w:rsidRDefault="000137B5" w:rsidP="000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Informācija par konsultācijām ar privātpersonām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C0E35" w14:textId="77777777" w:rsidR="000137B5" w:rsidRPr="000137B5" w:rsidRDefault="000137B5" w:rsidP="0001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veiktas.</w:t>
            </w:r>
          </w:p>
        </w:tc>
      </w:tr>
    </w:tbl>
    <w:p w14:paraId="364C03BE" w14:textId="77777777" w:rsidR="00682689" w:rsidRDefault="006826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85E2D" w14:textId="77777777" w:rsidR="00682689" w:rsidRDefault="006826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1A922" w14:textId="77777777" w:rsidR="00682689" w:rsidRPr="00682689" w:rsidRDefault="006826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Domes priekšsēdētājs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A.Lungevičs</w:t>
      </w:r>
    </w:p>
    <w:sectPr w:rsidR="00682689" w:rsidRPr="00682689" w:rsidSect="00682689">
      <w:foot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A7887" w14:textId="77777777" w:rsidR="00CA119C" w:rsidRDefault="00CA119C" w:rsidP="00682689">
      <w:pPr>
        <w:spacing w:after="0" w:line="240" w:lineRule="auto"/>
      </w:pPr>
      <w:r>
        <w:separator/>
      </w:r>
    </w:p>
  </w:endnote>
  <w:endnote w:type="continuationSeparator" w:id="0">
    <w:p w14:paraId="60E55113" w14:textId="77777777" w:rsidR="00CA119C" w:rsidRDefault="00CA119C" w:rsidP="006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57455"/>
      <w:docPartObj>
        <w:docPartGallery w:val="Page Numbers (Bottom of Page)"/>
        <w:docPartUnique/>
      </w:docPartObj>
    </w:sdtPr>
    <w:sdtEndPr/>
    <w:sdtContent>
      <w:p w14:paraId="58314086" w14:textId="77777777" w:rsidR="00682689" w:rsidRDefault="0068268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8529CC" w14:textId="77777777" w:rsidR="00682689" w:rsidRDefault="0068268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C2A5" w14:textId="77777777" w:rsidR="00CA119C" w:rsidRDefault="00CA119C" w:rsidP="00682689">
      <w:pPr>
        <w:spacing w:after="0" w:line="240" w:lineRule="auto"/>
      </w:pPr>
      <w:r>
        <w:separator/>
      </w:r>
    </w:p>
  </w:footnote>
  <w:footnote w:type="continuationSeparator" w:id="0">
    <w:p w14:paraId="781172B7" w14:textId="77777777" w:rsidR="00CA119C" w:rsidRDefault="00CA119C" w:rsidP="00682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A472309"/>
    <w:multiLevelType w:val="hybridMultilevel"/>
    <w:tmpl w:val="C4C682A8"/>
    <w:lvl w:ilvl="0" w:tplc="8CE8050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5D30929C" w:tentative="1">
      <w:start w:val="1"/>
      <w:numFmt w:val="lowerLetter"/>
      <w:lvlText w:val="%2."/>
      <w:lvlJc w:val="left"/>
      <w:pPr>
        <w:ind w:left="1860" w:hanging="360"/>
      </w:pPr>
    </w:lvl>
    <w:lvl w:ilvl="2" w:tplc="DA4AD47C" w:tentative="1">
      <w:start w:val="1"/>
      <w:numFmt w:val="lowerRoman"/>
      <w:lvlText w:val="%3."/>
      <w:lvlJc w:val="right"/>
      <w:pPr>
        <w:ind w:left="2580" w:hanging="180"/>
      </w:pPr>
    </w:lvl>
    <w:lvl w:ilvl="3" w:tplc="583A3E0C" w:tentative="1">
      <w:start w:val="1"/>
      <w:numFmt w:val="decimal"/>
      <w:lvlText w:val="%4."/>
      <w:lvlJc w:val="left"/>
      <w:pPr>
        <w:ind w:left="3300" w:hanging="360"/>
      </w:pPr>
    </w:lvl>
    <w:lvl w:ilvl="4" w:tplc="BB74DBE6" w:tentative="1">
      <w:start w:val="1"/>
      <w:numFmt w:val="lowerLetter"/>
      <w:lvlText w:val="%5."/>
      <w:lvlJc w:val="left"/>
      <w:pPr>
        <w:ind w:left="4020" w:hanging="360"/>
      </w:pPr>
    </w:lvl>
    <w:lvl w:ilvl="5" w:tplc="A70E56F0" w:tentative="1">
      <w:start w:val="1"/>
      <w:numFmt w:val="lowerRoman"/>
      <w:lvlText w:val="%6."/>
      <w:lvlJc w:val="right"/>
      <w:pPr>
        <w:ind w:left="4740" w:hanging="180"/>
      </w:pPr>
    </w:lvl>
    <w:lvl w:ilvl="6" w:tplc="C71282CA" w:tentative="1">
      <w:start w:val="1"/>
      <w:numFmt w:val="decimal"/>
      <w:lvlText w:val="%7."/>
      <w:lvlJc w:val="left"/>
      <w:pPr>
        <w:ind w:left="5460" w:hanging="360"/>
      </w:pPr>
    </w:lvl>
    <w:lvl w:ilvl="7" w:tplc="FF76DF6E" w:tentative="1">
      <w:start w:val="1"/>
      <w:numFmt w:val="lowerLetter"/>
      <w:lvlText w:val="%8."/>
      <w:lvlJc w:val="left"/>
      <w:pPr>
        <w:ind w:left="6180" w:hanging="360"/>
      </w:pPr>
    </w:lvl>
    <w:lvl w:ilvl="8" w:tplc="07349EFE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1">
    <w:nsid w:val="572F6417"/>
    <w:multiLevelType w:val="hybridMultilevel"/>
    <w:tmpl w:val="65502E78"/>
    <w:lvl w:ilvl="0" w:tplc="EE54A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8A927E" w:tentative="1">
      <w:start w:val="1"/>
      <w:numFmt w:val="lowerLetter"/>
      <w:lvlText w:val="%2."/>
      <w:lvlJc w:val="left"/>
      <w:pPr>
        <w:ind w:left="1800" w:hanging="360"/>
      </w:pPr>
    </w:lvl>
    <w:lvl w:ilvl="2" w:tplc="517ECB76" w:tentative="1">
      <w:start w:val="1"/>
      <w:numFmt w:val="lowerRoman"/>
      <w:lvlText w:val="%3."/>
      <w:lvlJc w:val="right"/>
      <w:pPr>
        <w:ind w:left="2520" w:hanging="180"/>
      </w:pPr>
    </w:lvl>
    <w:lvl w:ilvl="3" w:tplc="F71689D6" w:tentative="1">
      <w:start w:val="1"/>
      <w:numFmt w:val="decimal"/>
      <w:lvlText w:val="%4."/>
      <w:lvlJc w:val="left"/>
      <w:pPr>
        <w:ind w:left="3240" w:hanging="360"/>
      </w:pPr>
    </w:lvl>
    <w:lvl w:ilvl="4" w:tplc="48160664" w:tentative="1">
      <w:start w:val="1"/>
      <w:numFmt w:val="lowerLetter"/>
      <w:lvlText w:val="%5."/>
      <w:lvlJc w:val="left"/>
      <w:pPr>
        <w:ind w:left="3960" w:hanging="360"/>
      </w:pPr>
    </w:lvl>
    <w:lvl w:ilvl="5" w:tplc="9EE09ABE" w:tentative="1">
      <w:start w:val="1"/>
      <w:numFmt w:val="lowerRoman"/>
      <w:lvlText w:val="%6."/>
      <w:lvlJc w:val="right"/>
      <w:pPr>
        <w:ind w:left="4680" w:hanging="180"/>
      </w:pPr>
    </w:lvl>
    <w:lvl w:ilvl="6" w:tplc="1610A776" w:tentative="1">
      <w:start w:val="1"/>
      <w:numFmt w:val="decimal"/>
      <w:lvlText w:val="%7."/>
      <w:lvlJc w:val="left"/>
      <w:pPr>
        <w:ind w:left="5400" w:hanging="360"/>
      </w:pPr>
    </w:lvl>
    <w:lvl w:ilvl="7" w:tplc="EEB8A6EE" w:tentative="1">
      <w:start w:val="1"/>
      <w:numFmt w:val="lowerLetter"/>
      <w:lvlText w:val="%8."/>
      <w:lvlJc w:val="left"/>
      <w:pPr>
        <w:ind w:left="6120" w:hanging="360"/>
      </w:pPr>
    </w:lvl>
    <w:lvl w:ilvl="8" w:tplc="6A34BE5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89"/>
    <w:rsid w:val="000137B5"/>
    <w:rsid w:val="00035F27"/>
    <w:rsid w:val="00073E5E"/>
    <w:rsid w:val="000F2564"/>
    <w:rsid w:val="001242BF"/>
    <w:rsid w:val="0025685C"/>
    <w:rsid w:val="002F6600"/>
    <w:rsid w:val="003130D7"/>
    <w:rsid w:val="003D1D1F"/>
    <w:rsid w:val="004D3822"/>
    <w:rsid w:val="004E26C7"/>
    <w:rsid w:val="00572B3C"/>
    <w:rsid w:val="00682689"/>
    <w:rsid w:val="006C3EF9"/>
    <w:rsid w:val="007D6FB2"/>
    <w:rsid w:val="00963C63"/>
    <w:rsid w:val="00977EEE"/>
    <w:rsid w:val="009A3AB2"/>
    <w:rsid w:val="009A6FD2"/>
    <w:rsid w:val="009F69B1"/>
    <w:rsid w:val="00A4639E"/>
    <w:rsid w:val="00CA119C"/>
    <w:rsid w:val="00D80854"/>
    <w:rsid w:val="00E272B4"/>
    <w:rsid w:val="00F1190B"/>
    <w:rsid w:val="00F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35ED"/>
  <w15:chartTrackingRefBased/>
  <w15:docId w15:val="{413DE84B-D0DC-4A55-9748-5E653C5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2689"/>
  </w:style>
  <w:style w:type="paragraph" w:styleId="Virsraksts4">
    <w:name w:val="heading 4"/>
    <w:basedOn w:val="Parasts"/>
    <w:link w:val="Virsraksts4Rakstz"/>
    <w:uiPriority w:val="9"/>
    <w:qFormat/>
    <w:rsid w:val="000137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8268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82689"/>
  </w:style>
  <w:style w:type="paragraph" w:styleId="Kjene">
    <w:name w:val="footer"/>
    <w:basedOn w:val="Parasts"/>
    <w:link w:val="KjeneRakstz"/>
    <w:uiPriority w:val="99"/>
    <w:unhideWhenUsed/>
    <w:rsid w:val="006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82689"/>
  </w:style>
  <w:style w:type="character" w:customStyle="1" w:styleId="Virsraksts4Rakstz">
    <w:name w:val="Virsraksts 4 Rakstz."/>
    <w:basedOn w:val="Noklusjumarindkopasfonts"/>
    <w:link w:val="Virsraksts4"/>
    <w:uiPriority w:val="9"/>
    <w:rsid w:val="000137B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01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2</cp:revision>
  <dcterms:created xsi:type="dcterms:W3CDTF">2022-06-01T11:14:00Z</dcterms:created>
  <dcterms:modified xsi:type="dcterms:W3CDTF">2022-06-01T11:14:00Z</dcterms:modified>
</cp:coreProperties>
</file>